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37" w:rsidRPr="00F04280" w:rsidRDefault="00F04280">
      <w:pPr>
        <w:rPr>
          <w:rFonts w:ascii="Times New Roman" w:hAnsi="Times New Roman" w:cs="Times New Roman"/>
          <w:b/>
          <w:sz w:val="24"/>
          <w:szCs w:val="24"/>
        </w:rPr>
      </w:pPr>
      <w:r w:rsidRPr="00F04280">
        <w:rPr>
          <w:rFonts w:ascii="Times New Roman" w:hAnsi="Times New Roman" w:cs="Times New Roman"/>
          <w:b/>
          <w:sz w:val="24"/>
          <w:szCs w:val="24"/>
        </w:rPr>
        <w:t>Аннотация  к рабочей программе  по химии  для 8-9 классов.</w:t>
      </w:r>
    </w:p>
    <w:p w:rsidR="00F04280" w:rsidRDefault="00F042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химии для 8-9 классов обеспечивает реализацию Федерального государственного  образовательного стандарта  основного общего образования.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основе примерной программы основного общего образования. </w:t>
      </w:r>
      <w:r w:rsidR="005B1D7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Химия</w:t>
      </w:r>
      <w:r w:rsidR="0080665A">
        <w:rPr>
          <w:rFonts w:ascii="Times New Roman" w:hAnsi="Times New Roman" w:cs="Times New Roman"/>
          <w:sz w:val="24"/>
          <w:szCs w:val="24"/>
        </w:rPr>
        <w:t>.- М.: Просвещение 2010</w:t>
      </w:r>
      <w:bookmarkStart w:id="0" w:name="_GoBack"/>
      <w:bookmarkEnd w:id="0"/>
      <w:r w:rsidR="005B1D7A">
        <w:rPr>
          <w:rFonts w:ascii="Times New Roman" w:hAnsi="Times New Roman" w:cs="Times New Roman"/>
          <w:sz w:val="24"/>
          <w:szCs w:val="24"/>
        </w:rPr>
        <w:t xml:space="preserve">.- </w:t>
      </w:r>
      <w:proofErr w:type="gramStart"/>
      <w:r w:rsidR="005B1D7A">
        <w:rPr>
          <w:rFonts w:ascii="Times New Roman" w:hAnsi="Times New Roman" w:cs="Times New Roman"/>
          <w:sz w:val="24"/>
          <w:szCs w:val="24"/>
        </w:rPr>
        <w:t>(Серия  «Стандарты второго поколения») и авторской программы по химии, рекомендованной Министерством образования и науки Российской Федерации (Габриелян О.С. Программы общеобразовательных учреждений.</w:t>
      </w:r>
      <w:proofErr w:type="gramEnd"/>
      <w:r w:rsidR="005B1D7A">
        <w:rPr>
          <w:rFonts w:ascii="Times New Roman" w:hAnsi="Times New Roman" w:cs="Times New Roman"/>
          <w:sz w:val="24"/>
          <w:szCs w:val="24"/>
        </w:rPr>
        <w:t xml:space="preserve"> Химия 8-9 М. Дрофа, 2014</w:t>
      </w:r>
      <w:r w:rsidR="005C1D64">
        <w:rPr>
          <w:rFonts w:ascii="Times New Roman" w:hAnsi="Times New Roman" w:cs="Times New Roman"/>
          <w:sz w:val="24"/>
          <w:szCs w:val="24"/>
        </w:rPr>
        <w:t>.</w:t>
      </w:r>
    </w:p>
    <w:p w:rsidR="005C1D64" w:rsidRDefault="005C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состоит из обязательных разделов: «Планируемые результаты освоения учебного предмета», «Содержание учебного предмета», «Тематическое планирование с указанием количества часов, отводимых на освоение каждой темы».</w:t>
      </w:r>
    </w:p>
    <w:p w:rsidR="005C1D64" w:rsidRPr="00F04280" w:rsidRDefault="005C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предусматривает обязательное изучение химии в основной школе 136 часов.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Курс  химии в учебном плане школы  (34 учебных недели) в8 классе рассчита</w:t>
      </w:r>
      <w:r w:rsidR="00D22C5A">
        <w:rPr>
          <w:rFonts w:ascii="Times New Roman" w:hAnsi="Times New Roman" w:cs="Times New Roman"/>
          <w:sz w:val="24"/>
          <w:szCs w:val="24"/>
        </w:rPr>
        <w:t xml:space="preserve">н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2C5A">
        <w:rPr>
          <w:rFonts w:ascii="Times New Roman" w:hAnsi="Times New Roman" w:cs="Times New Roman"/>
          <w:sz w:val="24"/>
          <w:szCs w:val="24"/>
        </w:rPr>
        <w:t>на 68 ч., в 9 классе -68 ч.</w:t>
      </w:r>
      <w:proofErr w:type="gramEnd"/>
    </w:p>
    <w:sectPr w:rsidR="005C1D64" w:rsidRPr="00F04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43D"/>
    <w:rsid w:val="005B1D7A"/>
    <w:rsid w:val="005C1D64"/>
    <w:rsid w:val="0068543D"/>
    <w:rsid w:val="00754A37"/>
    <w:rsid w:val="0080665A"/>
    <w:rsid w:val="00D22C5A"/>
    <w:rsid w:val="00F0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2018-11-14T10:23:00Z</dcterms:created>
  <dcterms:modified xsi:type="dcterms:W3CDTF">2018-11-14T10:57:00Z</dcterms:modified>
</cp:coreProperties>
</file>